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9A8F" w14:textId="62E385FE" w:rsidR="00E03335" w:rsidRDefault="00550BF2" w:rsidP="00550BF2">
      <w:pPr>
        <w:pStyle w:val="Overskrift1"/>
      </w:pPr>
      <w:r>
        <w:t xml:space="preserve">Høringssvar til </w:t>
      </w:r>
      <w:r w:rsidR="004F7170">
        <w:t xml:space="preserve">Budget </w:t>
      </w:r>
      <w:r>
        <w:t>2025-28</w:t>
      </w:r>
    </w:p>
    <w:p w14:paraId="2E2D6497" w14:textId="47748083" w:rsidR="004F7845" w:rsidRDefault="003E1D56" w:rsidP="003E1D56">
      <w:pPr>
        <w:jc w:val="both"/>
      </w:pPr>
      <w:r>
        <w:t xml:space="preserve">Seniorrådet </w:t>
      </w:r>
      <w:r w:rsidR="005C37FF">
        <w:t>k</w:t>
      </w:r>
      <w:r>
        <w:t>onstaterer med beklagelse og forundring, at den positive udvikling</w:t>
      </w:r>
      <w:r w:rsidR="005C37FF">
        <w:t xml:space="preserve"> i Kalundborg</w:t>
      </w:r>
      <w:r>
        <w:t xml:space="preserve"> medfører 60 millioner færre kroner i komm</w:t>
      </w:r>
      <w:r w:rsidR="0082053C">
        <w:t>unens</w:t>
      </w:r>
      <w:r>
        <w:t xml:space="preserve"> kasse. Vi n</w:t>
      </w:r>
      <w:r w:rsidR="00550BF2">
        <w:t>oterer</w:t>
      </w:r>
      <w:r>
        <w:t xml:space="preserve"> derfor med</w:t>
      </w:r>
      <w:r w:rsidR="00550BF2">
        <w:t xml:space="preserve"> </w:t>
      </w:r>
      <w:r w:rsidR="005C37FF">
        <w:t xml:space="preserve">stor </w:t>
      </w:r>
      <w:r w:rsidR="00550BF2">
        <w:t>bekymring</w:t>
      </w:r>
      <w:r>
        <w:t>,</w:t>
      </w:r>
      <w:r w:rsidR="00550BF2">
        <w:t xml:space="preserve"> at der</w:t>
      </w:r>
      <w:r>
        <w:t xml:space="preserve"> i 2025</w:t>
      </w:r>
      <w:r w:rsidR="00550BF2">
        <w:t xml:space="preserve"> mangler</w:t>
      </w:r>
      <w:r w:rsidR="009E2557">
        <w:t xml:space="preserve"> </w:t>
      </w:r>
      <w:r w:rsidR="001B33D6">
        <w:t>tilstrækkelige</w:t>
      </w:r>
      <w:r>
        <w:t xml:space="preserve"> indtægter </w:t>
      </w:r>
      <w:r w:rsidR="005C37FF">
        <w:t>til at nå</w:t>
      </w:r>
      <w:r w:rsidR="00550BF2">
        <w:t xml:space="preserve"> kommunens</w:t>
      </w:r>
      <w:r w:rsidR="005C37FF">
        <w:t xml:space="preserve"> loft</w:t>
      </w:r>
      <w:r w:rsidR="00550BF2">
        <w:t xml:space="preserve"> </w:t>
      </w:r>
      <w:r w:rsidR="00344993">
        <w:t>på drift</w:t>
      </w:r>
      <w:r w:rsidR="005C37FF">
        <w:t>-</w:t>
      </w:r>
      <w:r>
        <w:t xml:space="preserve"> og anlægsrammen. Samtidig </w:t>
      </w:r>
      <w:r w:rsidR="002C0EE1">
        <w:t>må</w:t>
      </w:r>
      <w:r w:rsidR="006D111E">
        <w:t xml:space="preserve"> demografi og reform</w:t>
      </w:r>
      <w:r w:rsidR="00AA0ABF">
        <w:t>er</w:t>
      </w:r>
      <w:r w:rsidR="006D111E">
        <w:t xml:space="preserve"> på </w:t>
      </w:r>
      <w:r>
        <w:t>ældre</w:t>
      </w:r>
      <w:r w:rsidR="006D111E">
        <w:t>- og sundhedsområdet</w:t>
      </w:r>
      <w:r>
        <w:t xml:space="preserve"> forventes at medføre øgede kommunale udgifter</w:t>
      </w:r>
      <w:r w:rsidR="005C37FF">
        <w:t>, når kommunalbestyrelsen pålægges nye eller ændrede opgaver</w:t>
      </w:r>
      <w:r>
        <w:t>.</w:t>
      </w:r>
      <w:r w:rsidR="00634D60">
        <w:t xml:space="preserve"> </w:t>
      </w:r>
      <w:r w:rsidR="004F7845">
        <w:t xml:space="preserve">Alene </w:t>
      </w:r>
      <w:r w:rsidR="00340D67">
        <w:t xml:space="preserve">demografiudvikling </w:t>
      </w:r>
      <w:r w:rsidR="00F40240">
        <w:t xml:space="preserve">anslås at medføre </w:t>
      </w:r>
      <w:r w:rsidR="00F141A3">
        <w:t>et merforbrug</w:t>
      </w:r>
      <w:r w:rsidR="00A32E1A">
        <w:t xml:space="preserve"> til pleje og omsorg på </w:t>
      </w:r>
      <w:r w:rsidR="00320160">
        <w:t xml:space="preserve">20 millioner </w:t>
      </w:r>
      <w:r w:rsidR="00F141A3">
        <w:t>kr.</w:t>
      </w:r>
      <w:r w:rsidR="00634D60">
        <w:t xml:space="preserve"> i 2024 og fremover</w:t>
      </w:r>
      <w:r w:rsidR="00FA2B85">
        <w:t>.</w:t>
      </w:r>
    </w:p>
    <w:p w14:paraId="57ED3377" w14:textId="7C0A1DBF" w:rsidR="00B924A3" w:rsidRDefault="003E1D56" w:rsidP="003E1D56">
      <w:pPr>
        <w:jc w:val="both"/>
      </w:pPr>
      <w:r>
        <w:t>Seniorrådet anbefaler</w:t>
      </w:r>
      <w:r w:rsidR="00AF5455">
        <w:t xml:space="preserve"> derfor</w:t>
      </w:r>
      <w:r>
        <w:t>, at</w:t>
      </w:r>
      <w:r w:rsidR="002F5E2F">
        <w:t xml:space="preserve"> merforbrug</w:t>
      </w:r>
      <w:r w:rsidR="002309E7">
        <w:t>et</w:t>
      </w:r>
      <w:r w:rsidR="00F141A3">
        <w:t xml:space="preserve"> friholdes for besparelser</w:t>
      </w:r>
      <w:r w:rsidR="00B64BE8">
        <w:t xml:space="preserve">, der </w:t>
      </w:r>
      <w:r w:rsidR="00344993">
        <w:t>medfører forringelse</w:t>
      </w:r>
      <w:r w:rsidR="00B64BE8">
        <w:t xml:space="preserve"> af </w:t>
      </w:r>
      <w:r w:rsidR="005C37FF">
        <w:t xml:space="preserve">kvaliteten af </w:t>
      </w:r>
      <w:r w:rsidR="006D111E">
        <w:t>bistanden til</w:t>
      </w:r>
      <w:r w:rsidR="005C37FF">
        <w:t xml:space="preserve"> </w:t>
      </w:r>
      <w:r w:rsidR="006D111E">
        <w:t>multisyge og plejekrævende ældre.</w:t>
      </w:r>
      <w:r w:rsidR="005C37FF">
        <w:t xml:space="preserve"> Rådet støtter</w:t>
      </w:r>
      <w:r w:rsidR="006D111E">
        <w:t xml:space="preserve"> </w:t>
      </w:r>
      <w:r w:rsidR="009862F2">
        <w:t>effektivisering gennem</w:t>
      </w:r>
      <w:r w:rsidR="006D111E">
        <w:t xml:space="preserve"> velfærdsteknologi, AI og digitalisering</w:t>
      </w:r>
      <w:r w:rsidR="005C37FF">
        <w:t xml:space="preserve">, under forudsætning af de svagestes behov </w:t>
      </w:r>
      <w:r w:rsidR="00B40CB4">
        <w:t>tilgode</w:t>
      </w:r>
      <w:r w:rsidR="005C37FF">
        <w:t xml:space="preserve">ses. </w:t>
      </w:r>
      <w:r w:rsidR="00C32632">
        <w:t xml:space="preserve">Rådet finder tillige at der </w:t>
      </w:r>
      <w:r w:rsidR="006D111E">
        <w:t>er behov for at styrke adgang til effektiv</w:t>
      </w:r>
      <w:r w:rsidR="005E73E1">
        <w:t xml:space="preserve"> og </w:t>
      </w:r>
      <w:r w:rsidR="00B924A3">
        <w:t>tilpasset</w:t>
      </w:r>
      <w:r w:rsidR="006D111E">
        <w:t xml:space="preserve"> borgerservice og borgerrådgivning</w:t>
      </w:r>
      <w:r w:rsidR="004F7170">
        <w:t xml:space="preserve"> for ressourcesvage </w:t>
      </w:r>
      <w:r w:rsidR="005E00EC">
        <w:t>ældre</w:t>
      </w:r>
      <w:r w:rsidR="006D111E">
        <w:t xml:space="preserve">. </w:t>
      </w:r>
    </w:p>
    <w:p w14:paraId="6064C193" w14:textId="2DC55AB2" w:rsidR="003E1D56" w:rsidRDefault="004F7170" w:rsidP="003E1D56">
      <w:pPr>
        <w:jc w:val="both"/>
      </w:pPr>
      <w:r>
        <w:t xml:space="preserve">Med </w:t>
      </w:r>
      <w:r w:rsidR="006B6E91">
        <w:t xml:space="preserve">et </w:t>
      </w:r>
      <w:r>
        <w:t>samlet kommunalt budget på 4 milliarder kr. finder Rådet, er det</w:t>
      </w:r>
      <w:r w:rsidR="00B40CB4">
        <w:t>te</w:t>
      </w:r>
      <w:r>
        <w:t xml:space="preserve"> bør </w:t>
      </w:r>
      <w:r w:rsidR="00131C99">
        <w:t xml:space="preserve">kunne </w:t>
      </w:r>
      <w:r>
        <w:t>opnås ved omprioritering</w:t>
      </w:r>
      <w:r w:rsidR="003D4DC1">
        <w:t>er</w:t>
      </w:r>
      <w:r>
        <w:t xml:space="preserve"> </w:t>
      </w:r>
      <w:r w:rsidR="00E41136">
        <w:t>i</w:t>
      </w:r>
      <w:r>
        <w:t xml:space="preserve"> </w:t>
      </w:r>
      <w:r w:rsidRPr="006E0DAE">
        <w:rPr>
          <w:highlight w:val="yellow"/>
        </w:rPr>
        <w:t>budget</w:t>
      </w:r>
      <w:r w:rsidR="000C4A20" w:rsidRPr="006E0DAE">
        <w:rPr>
          <w:highlight w:val="yellow"/>
        </w:rPr>
        <w:t xml:space="preserve"> </w:t>
      </w:r>
      <w:r w:rsidR="006E0DAE" w:rsidRPr="006E0DAE">
        <w:rPr>
          <w:highlight w:val="yellow"/>
        </w:rPr>
        <w:t>2025-28</w:t>
      </w:r>
      <w:r>
        <w:t xml:space="preserve"> gennem øget samarbejde på tværs af de enkelte </w:t>
      </w:r>
      <w:r w:rsidR="003D4DC1" w:rsidRPr="007860F9">
        <w:rPr>
          <w:highlight w:val="yellow"/>
        </w:rPr>
        <w:t>sektorer</w:t>
      </w:r>
      <w:r>
        <w:t>.</w:t>
      </w:r>
    </w:p>
    <w:p w14:paraId="30838AEF" w14:textId="77777777" w:rsidR="00654F47" w:rsidRDefault="00654F47" w:rsidP="003E1D56">
      <w:pPr>
        <w:jc w:val="both"/>
      </w:pPr>
    </w:p>
    <w:p w14:paraId="2B725667" w14:textId="40F89D70" w:rsidR="00654F47" w:rsidRPr="00550BF2" w:rsidRDefault="00654F47" w:rsidP="00654F47">
      <w:pPr>
        <w:pStyle w:val="Overskrift1"/>
      </w:pPr>
    </w:p>
    <w:sectPr w:rsidR="00654F47" w:rsidRPr="00550BF2" w:rsidSect="003E1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F6255"/>
    <w:multiLevelType w:val="hybridMultilevel"/>
    <w:tmpl w:val="22E659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7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F2"/>
    <w:rsid w:val="00075BF9"/>
    <w:rsid w:val="00082D4D"/>
    <w:rsid w:val="000B357C"/>
    <w:rsid w:val="000C4A20"/>
    <w:rsid w:val="000E2AEF"/>
    <w:rsid w:val="00120BB5"/>
    <w:rsid w:val="00131C99"/>
    <w:rsid w:val="001B33D6"/>
    <w:rsid w:val="002309E7"/>
    <w:rsid w:val="002C0EE1"/>
    <w:rsid w:val="002C4B4A"/>
    <w:rsid w:val="002C64F7"/>
    <w:rsid w:val="002F5E2F"/>
    <w:rsid w:val="00320160"/>
    <w:rsid w:val="00340D67"/>
    <w:rsid w:val="00344993"/>
    <w:rsid w:val="003B2C24"/>
    <w:rsid w:val="003C2551"/>
    <w:rsid w:val="003D4DC1"/>
    <w:rsid w:val="003E1D56"/>
    <w:rsid w:val="0045599D"/>
    <w:rsid w:val="004F7170"/>
    <w:rsid w:val="004F7845"/>
    <w:rsid w:val="00550BF2"/>
    <w:rsid w:val="005C37FF"/>
    <w:rsid w:val="005E00EC"/>
    <w:rsid w:val="005E0C88"/>
    <w:rsid w:val="005E73E1"/>
    <w:rsid w:val="00623FF6"/>
    <w:rsid w:val="00634D60"/>
    <w:rsid w:val="00654F47"/>
    <w:rsid w:val="006B6E91"/>
    <w:rsid w:val="006B748F"/>
    <w:rsid w:val="006D111E"/>
    <w:rsid w:val="006E0DAE"/>
    <w:rsid w:val="007860F9"/>
    <w:rsid w:val="007A6841"/>
    <w:rsid w:val="0082053C"/>
    <w:rsid w:val="00863493"/>
    <w:rsid w:val="008A309E"/>
    <w:rsid w:val="008B23E3"/>
    <w:rsid w:val="008E07C7"/>
    <w:rsid w:val="009862F2"/>
    <w:rsid w:val="00986549"/>
    <w:rsid w:val="009A04DE"/>
    <w:rsid w:val="009B69AC"/>
    <w:rsid w:val="009E2557"/>
    <w:rsid w:val="009E693D"/>
    <w:rsid w:val="00A32E1A"/>
    <w:rsid w:val="00AA0ABF"/>
    <w:rsid w:val="00AC1A3B"/>
    <w:rsid w:val="00AF5455"/>
    <w:rsid w:val="00B37AAD"/>
    <w:rsid w:val="00B40CB4"/>
    <w:rsid w:val="00B64BE8"/>
    <w:rsid w:val="00B924A3"/>
    <w:rsid w:val="00C04057"/>
    <w:rsid w:val="00C32632"/>
    <w:rsid w:val="00E03335"/>
    <w:rsid w:val="00E41136"/>
    <w:rsid w:val="00EF175B"/>
    <w:rsid w:val="00F141A3"/>
    <w:rsid w:val="00F40240"/>
    <w:rsid w:val="00FA2B85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1DB2"/>
  <w15:chartTrackingRefBased/>
  <w15:docId w15:val="{016A0A52-E700-4C82-8030-A05F076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5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5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0BF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0BF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0B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0B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0B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0B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5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0BF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50BF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50BF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0BF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50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Dyhr-Nielsen</dc:creator>
  <cp:keywords/>
  <dc:description/>
  <cp:lastModifiedBy>Mogens Dyhr-Nielsen</cp:lastModifiedBy>
  <cp:revision>6</cp:revision>
  <cp:lastPrinted>2024-09-03T09:59:00Z</cp:lastPrinted>
  <dcterms:created xsi:type="dcterms:W3CDTF">2024-09-03T15:21:00Z</dcterms:created>
  <dcterms:modified xsi:type="dcterms:W3CDTF">2024-09-03T15:25:00Z</dcterms:modified>
</cp:coreProperties>
</file>